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76DD8F9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649332FD" w14:textId="77777777" w:rsidR="00BF268D" w:rsidRDefault="00BF268D" w:rsidP="00BF268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9AF71A" w14:textId="5735CB92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CF7E4C" w14:textId="0D7BE0F6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0666" w14:textId="7E563145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EB7B174" w14:textId="2166CB67" w:rsidR="004A1BA1" w:rsidRPr="008B3E42" w:rsidRDefault="00CE30CC" w:rsidP="004A1BA1">
      <w:pPr>
        <w:pStyle w:val="Akapitzlist"/>
        <w:spacing w:line="240" w:lineRule="auto"/>
        <w:ind w:left="0"/>
        <w:contextualSpacing w:val="0"/>
        <w:rPr>
          <w:rFonts w:eastAsia="Calibri" w:cs="Calibr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AD077E" w:rsidRPr="00AD077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bookmarkStart w:id="1" w:name="_Hlk51662066"/>
      <w:r w:rsidR="004A1BA1">
        <w:rPr>
          <w:rFonts w:cs="Calibri"/>
          <w:b/>
          <w:sz w:val="22"/>
          <w:szCs w:val="22"/>
        </w:rPr>
        <w:t>p</w:t>
      </w:r>
      <w:r w:rsidR="004A1BA1" w:rsidRPr="008B3E42">
        <w:rPr>
          <w:rFonts w:cs="Calibri"/>
          <w:b/>
          <w:sz w:val="22"/>
          <w:szCs w:val="22"/>
        </w:rPr>
        <w:t>ełnieni</w:t>
      </w:r>
      <w:r w:rsidR="004A1BA1">
        <w:rPr>
          <w:rFonts w:cs="Calibri"/>
          <w:b/>
          <w:sz w:val="22"/>
          <w:szCs w:val="22"/>
        </w:rPr>
        <w:t>u</w:t>
      </w:r>
      <w:r w:rsidR="004A1BA1" w:rsidRPr="008B3E42">
        <w:rPr>
          <w:rFonts w:cs="Calibri"/>
          <w:b/>
          <w:sz w:val="22"/>
          <w:szCs w:val="22"/>
        </w:rPr>
        <w:t xml:space="preserve"> nadzoru inwestorskiego przy realizacji zadania pn.: </w:t>
      </w:r>
      <w:bookmarkEnd w:id="1"/>
      <w:r w:rsidR="004A1BA1" w:rsidRPr="008B3E42">
        <w:rPr>
          <w:rFonts w:cs="Calibri"/>
          <w:b/>
          <w:bCs/>
          <w:sz w:val="22"/>
          <w:szCs w:val="22"/>
        </w:rPr>
        <w:t xml:space="preserve">„Przebudowa wału rzeki Wisły odcinek Buraków – Sady w km 0+000-3+500” realizowana w ramach zadania </w:t>
      </w:r>
      <w:r w:rsidR="004A1BA1" w:rsidRPr="008B3E42">
        <w:rPr>
          <w:rFonts w:eastAsia="Calibri" w:cs="Calibri"/>
          <w:b/>
          <w:bCs/>
          <w:sz w:val="22"/>
          <w:szCs w:val="22"/>
        </w:rPr>
        <w:t>„Remont wału rzeki Wisły odcinek Buraków – Sady w km 0+000-3+500”</w:t>
      </w:r>
    </w:p>
    <w:p w14:paraId="600F8A9B" w14:textId="681FA5C0" w:rsidR="00ED144C" w:rsidRPr="00ED144C" w:rsidRDefault="00ED144C" w:rsidP="004A1BA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przedmiotu zamówienia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2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2D02425" w14:textId="4B089613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372419B" w14:textId="769A1970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2"/>
    <w:p w14:paraId="7F878F99" w14:textId="340D16D9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1F649D"/>
    <w:rsid w:val="003B6D7C"/>
    <w:rsid w:val="004A1BA1"/>
    <w:rsid w:val="004B426E"/>
    <w:rsid w:val="00532118"/>
    <w:rsid w:val="005957D5"/>
    <w:rsid w:val="005F54C8"/>
    <w:rsid w:val="006C07E7"/>
    <w:rsid w:val="007A564F"/>
    <w:rsid w:val="00926C17"/>
    <w:rsid w:val="009A323B"/>
    <w:rsid w:val="00A50F09"/>
    <w:rsid w:val="00AD077E"/>
    <w:rsid w:val="00BD00A2"/>
    <w:rsid w:val="00BF268D"/>
    <w:rsid w:val="00C44E2E"/>
    <w:rsid w:val="00C960AD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CW_Lista,Obiekt,List Paragraph1,List Paragraph,List_Paragraph,Multilevel para_II,Akapit z listą BS,Bullet1,Bullets,List Paragraph 1,References,List Paragraph (numbered (a)),IBL List Paragraph,List Paragraph nowy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WYPUNKTOWANIE Akapit z listą Znak,CW_Lista Znak,Obiekt Znak,List Paragraph1 Znak,List Paragraph Znak,List_Paragraph Znak,Multilevel para_II Znak,Akapit z listą BS Znak,Bullet1 Znak,Bullets Znak,List Paragraph 1 Znak,References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Gawin (RZGW Warszawa)</cp:lastModifiedBy>
  <cp:revision>2</cp:revision>
  <cp:lastPrinted>2022-02-23T11:25:00Z</cp:lastPrinted>
  <dcterms:created xsi:type="dcterms:W3CDTF">2022-04-08T09:45:00Z</dcterms:created>
  <dcterms:modified xsi:type="dcterms:W3CDTF">2022-04-08T09:45:00Z</dcterms:modified>
</cp:coreProperties>
</file>